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76C" w14:textId="68C3BE3E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 xml:space="preserve">Hi </w:t>
      </w:r>
      <w:r w:rsidR="00B10933" w:rsidRPr="00A40B0E">
        <w:rPr>
          <w:rFonts w:cstheme="minorHAnsi"/>
          <w:color w:val="000000"/>
          <w:sz w:val="22"/>
          <w:szCs w:val="22"/>
        </w:rPr>
        <w:t>[</w:t>
      </w:r>
      <w:r w:rsidR="00591912" w:rsidRPr="00A40B0E">
        <w:rPr>
          <w:rFonts w:cstheme="minorHAnsi"/>
          <w:color w:val="FF0000"/>
          <w:sz w:val="22"/>
          <w:szCs w:val="22"/>
        </w:rPr>
        <w:t xml:space="preserve">Attendee to insert </w:t>
      </w:r>
      <w:r w:rsidR="00074ABD" w:rsidRPr="00A40B0E">
        <w:rPr>
          <w:rFonts w:eastAsia="Times New Roman" w:cstheme="minorHAnsi"/>
          <w:color w:val="FF0000"/>
          <w:sz w:val="22"/>
          <w:szCs w:val="22"/>
        </w:rPr>
        <w:t>managers</w:t>
      </w:r>
      <w:r w:rsidRPr="00A40B0E">
        <w:rPr>
          <w:rFonts w:eastAsia="Times New Roman" w:cstheme="minorHAnsi"/>
          <w:color w:val="FF0000"/>
          <w:sz w:val="22"/>
          <w:szCs w:val="22"/>
        </w:rPr>
        <w:t>'</w:t>
      </w:r>
      <w:r w:rsidRPr="00A40B0E">
        <w:rPr>
          <w:rFonts w:cstheme="minorHAnsi"/>
          <w:color w:val="FF0000"/>
          <w:sz w:val="22"/>
          <w:szCs w:val="22"/>
        </w:rPr>
        <w:t xml:space="preserve"> name</w:t>
      </w:r>
      <w:r w:rsidR="00B10933" w:rsidRPr="00A40B0E">
        <w:rPr>
          <w:rFonts w:cstheme="minorHAnsi"/>
          <w:color w:val="000000"/>
          <w:sz w:val="22"/>
          <w:szCs w:val="22"/>
        </w:rPr>
        <w:t>]</w:t>
      </w:r>
      <w:r w:rsidRPr="00A40B0E">
        <w:rPr>
          <w:rFonts w:cstheme="minorHAnsi"/>
          <w:color w:val="000000"/>
          <w:sz w:val="22"/>
          <w:szCs w:val="22"/>
        </w:rPr>
        <w:t>,</w:t>
      </w:r>
    </w:p>
    <w:p w14:paraId="60922DD0" w14:textId="77777777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62F46DC3" w14:textId="1D5FC98D" w:rsidR="0023362B" w:rsidRPr="00A40B0E" w:rsidRDefault="0023362B" w:rsidP="00A40B0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 xml:space="preserve">I would like your approval to attend </w:t>
      </w:r>
      <w:hyperlink r:id="rId6" w:history="1">
        <w:r w:rsidRPr="005F55E3">
          <w:rPr>
            <w:rStyle w:val="Hyperlink"/>
            <w:rFonts w:cstheme="minorHAnsi"/>
            <w:sz w:val="22"/>
            <w:szCs w:val="22"/>
          </w:rPr>
          <w:t>CIRI’s 20</w:t>
        </w:r>
        <w:r w:rsidR="00725664" w:rsidRPr="005F55E3">
          <w:rPr>
            <w:rStyle w:val="Hyperlink"/>
            <w:rFonts w:cstheme="minorHAnsi"/>
            <w:sz w:val="22"/>
            <w:szCs w:val="22"/>
          </w:rPr>
          <w:t>2</w:t>
        </w:r>
        <w:r w:rsidR="008047AA" w:rsidRPr="005F55E3">
          <w:rPr>
            <w:rStyle w:val="Hyperlink"/>
            <w:rFonts w:cstheme="minorHAnsi"/>
            <w:sz w:val="22"/>
            <w:szCs w:val="22"/>
          </w:rPr>
          <w:t>4</w:t>
        </w:r>
        <w:r w:rsidRPr="005F55E3">
          <w:rPr>
            <w:rStyle w:val="Hyperlink"/>
            <w:rFonts w:cstheme="minorHAnsi"/>
            <w:sz w:val="22"/>
            <w:szCs w:val="22"/>
          </w:rPr>
          <w:t xml:space="preserve"> Annual Investor Relations Conference</w:t>
        </w:r>
      </w:hyperlink>
      <w:r w:rsidRPr="00A40B0E">
        <w:rPr>
          <w:rFonts w:cstheme="minorHAnsi"/>
          <w:color w:val="000000"/>
          <w:sz w:val="22"/>
          <w:szCs w:val="22"/>
        </w:rPr>
        <w:t xml:space="preserve"> in </w:t>
      </w:r>
      <w:r w:rsidR="008047AA" w:rsidRPr="00A40B0E">
        <w:rPr>
          <w:rFonts w:cstheme="minorHAnsi"/>
          <w:color w:val="000000"/>
          <w:sz w:val="22"/>
          <w:szCs w:val="22"/>
        </w:rPr>
        <w:t>Calgary, AB</w:t>
      </w:r>
      <w:r w:rsidRPr="00A40B0E">
        <w:rPr>
          <w:rFonts w:cstheme="minorHAnsi"/>
          <w:color w:val="000000"/>
          <w:sz w:val="22"/>
          <w:szCs w:val="22"/>
        </w:rPr>
        <w:t xml:space="preserve"> from </w:t>
      </w:r>
      <w:r w:rsidR="008047AA" w:rsidRPr="00A40B0E">
        <w:rPr>
          <w:rFonts w:cstheme="minorHAnsi"/>
          <w:color w:val="000000"/>
          <w:sz w:val="22"/>
          <w:szCs w:val="22"/>
        </w:rPr>
        <w:t>June 2-4</w:t>
      </w:r>
      <w:r w:rsidRPr="00A40B0E">
        <w:rPr>
          <w:rFonts w:cstheme="minorHAnsi"/>
          <w:color w:val="000000"/>
          <w:sz w:val="22"/>
          <w:szCs w:val="22"/>
        </w:rPr>
        <w:t>. This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 is the premiere</w:t>
      </w:r>
      <w:r w:rsidRPr="00A40B0E">
        <w:rPr>
          <w:rFonts w:cstheme="minorHAnsi"/>
          <w:color w:val="000000"/>
          <w:sz w:val="22"/>
          <w:szCs w:val="22"/>
        </w:rPr>
        <w:t xml:space="preserve"> event </w:t>
      </w:r>
      <w:r w:rsidR="008D2992" w:rsidRPr="00A40B0E">
        <w:rPr>
          <w:rFonts w:cstheme="minorHAnsi"/>
          <w:sz w:val="22"/>
          <w:szCs w:val="22"/>
        </w:rPr>
        <w:t>for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 the </w:t>
      </w:r>
      <w:r w:rsidR="008D2992" w:rsidRPr="00A40B0E">
        <w:rPr>
          <w:rFonts w:eastAsia="Times New Roman" w:cstheme="minorHAnsi"/>
          <w:color w:val="000000"/>
          <w:sz w:val="22"/>
          <w:szCs w:val="22"/>
        </w:rPr>
        <w:t>i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nvestor </w:t>
      </w:r>
      <w:r w:rsidR="008D2992" w:rsidRPr="00A40B0E">
        <w:rPr>
          <w:rFonts w:eastAsia="Times New Roman" w:cstheme="minorHAnsi"/>
          <w:color w:val="000000"/>
          <w:sz w:val="22"/>
          <w:szCs w:val="22"/>
        </w:rPr>
        <w:t>r</w:t>
      </w:r>
      <w:r w:rsidRPr="00A40B0E">
        <w:rPr>
          <w:rFonts w:eastAsia="Times New Roman" w:cstheme="minorHAnsi"/>
          <w:color w:val="000000"/>
          <w:sz w:val="22"/>
          <w:szCs w:val="22"/>
        </w:rPr>
        <w:t>elations community</w:t>
      </w:r>
      <w:r w:rsidRPr="00A40B0E">
        <w:rPr>
          <w:rFonts w:cstheme="minorHAnsi"/>
          <w:color w:val="000000"/>
          <w:sz w:val="22"/>
          <w:szCs w:val="22"/>
        </w:rPr>
        <w:t xml:space="preserve"> and 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will provide me with education, </w:t>
      </w:r>
      <w:proofErr w:type="gramStart"/>
      <w:r w:rsidRPr="00A40B0E">
        <w:rPr>
          <w:rFonts w:eastAsia="Times New Roman" w:cstheme="minorHAnsi"/>
          <w:color w:val="000000"/>
          <w:sz w:val="22"/>
          <w:szCs w:val="22"/>
        </w:rPr>
        <w:t>inspiration</w:t>
      </w:r>
      <w:proofErr w:type="gramEnd"/>
      <w:r w:rsidRPr="00A40B0E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F075D7" w:rsidRPr="00A40B0E">
        <w:rPr>
          <w:rFonts w:eastAsia="Times New Roman" w:cstheme="minorHAnsi"/>
          <w:color w:val="000000"/>
          <w:sz w:val="22"/>
          <w:szCs w:val="22"/>
        </w:rPr>
        <w:t xml:space="preserve">new 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connections. It </w:t>
      </w:r>
      <w:r w:rsidRPr="00A40B0E">
        <w:rPr>
          <w:rFonts w:cstheme="minorHAnsi"/>
          <w:color w:val="000000"/>
          <w:sz w:val="22"/>
          <w:szCs w:val="22"/>
        </w:rPr>
        <w:t xml:space="preserve">covers </w:t>
      </w:r>
      <w:r w:rsidR="008D2992" w:rsidRPr="00A40B0E">
        <w:rPr>
          <w:rFonts w:cstheme="minorHAnsi"/>
          <w:color w:val="000000"/>
          <w:sz w:val="22"/>
          <w:szCs w:val="22"/>
        </w:rPr>
        <w:t xml:space="preserve">the </w:t>
      </w:r>
      <w:r w:rsidRPr="00A40B0E">
        <w:rPr>
          <w:rFonts w:eastAsia="Times New Roman" w:cstheme="minorHAnsi"/>
          <w:color w:val="000000"/>
          <w:sz w:val="22"/>
          <w:szCs w:val="22"/>
        </w:rPr>
        <w:t>many</w:t>
      </w:r>
      <w:r w:rsidRPr="00A40B0E">
        <w:rPr>
          <w:rFonts w:cstheme="minorHAnsi"/>
          <w:color w:val="000000"/>
          <w:sz w:val="22"/>
          <w:szCs w:val="22"/>
        </w:rPr>
        <w:t xml:space="preserve"> areas 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of </w:t>
      </w:r>
      <w:r w:rsidR="008D2992" w:rsidRPr="00A40B0E">
        <w:rPr>
          <w:rFonts w:eastAsia="Times New Roman" w:cstheme="minorHAnsi"/>
          <w:color w:val="000000"/>
          <w:sz w:val="22"/>
          <w:szCs w:val="22"/>
        </w:rPr>
        <w:t>investor relations</w:t>
      </w:r>
      <w:r w:rsidRPr="00A40B0E">
        <w:rPr>
          <w:rFonts w:cstheme="minorHAnsi"/>
          <w:color w:val="000000"/>
          <w:sz w:val="22"/>
          <w:szCs w:val="22"/>
        </w:rPr>
        <w:t xml:space="preserve"> including capital markets, marketing, finance, communications</w:t>
      </w:r>
      <w:r w:rsidR="00DC28C8" w:rsidRPr="00A40B0E">
        <w:rPr>
          <w:rFonts w:cstheme="minorHAnsi"/>
          <w:color w:val="000000"/>
          <w:sz w:val="22"/>
          <w:szCs w:val="22"/>
        </w:rPr>
        <w:t>, artificial intelligence and</w:t>
      </w:r>
      <w:r w:rsidRPr="00A40B0E">
        <w:rPr>
          <w:rFonts w:cstheme="minorHAnsi"/>
          <w:color w:val="000000"/>
          <w:sz w:val="22"/>
          <w:szCs w:val="22"/>
        </w:rPr>
        <w:t xml:space="preserve"> ESG.</w:t>
      </w:r>
      <w:r w:rsidRPr="00A40B0E">
        <w:rPr>
          <w:rFonts w:eastAsia="Times New Roman" w:cstheme="minorHAnsi"/>
          <w:color w:val="000000"/>
          <w:sz w:val="22"/>
          <w:szCs w:val="22"/>
        </w:rPr>
        <w:t> </w:t>
      </w:r>
      <w:r w:rsidR="00A40B0E" w:rsidRPr="009C3771">
        <w:rPr>
          <w:rFonts w:eastAsia="Times New Roman" w:cstheme="minorHAnsi"/>
          <w:color w:val="000000" w:themeColor="text1"/>
          <w:sz w:val="22"/>
          <w:szCs w:val="22"/>
        </w:rPr>
        <w:t xml:space="preserve">This year’s theme is </w:t>
      </w:r>
      <w:r w:rsidR="00A40B0E" w:rsidRPr="009C3771">
        <w:rPr>
          <w:rFonts w:ascii="Calibri" w:hAnsi="Calibri" w:cs="Calibri"/>
          <w:i/>
          <w:iCs/>
          <w:color w:val="000000" w:themeColor="text1"/>
          <w:sz w:val="22"/>
          <w:szCs w:val="22"/>
        </w:rPr>
        <w:t>Innovation Unleashed: The Future of I</w:t>
      </w:r>
      <w:r w:rsidR="001B6E35">
        <w:rPr>
          <w:rFonts w:ascii="Calibri" w:hAnsi="Calibri" w:cs="Calibri"/>
          <w:i/>
          <w:iCs/>
          <w:color w:val="000000" w:themeColor="text1"/>
          <w:sz w:val="22"/>
          <w:szCs w:val="22"/>
        </w:rPr>
        <w:t>R</w:t>
      </w:r>
      <w:r w:rsidR="00A40B0E" w:rsidRPr="009C377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40B0E" w:rsidRPr="009C3771">
        <w:rPr>
          <w:rFonts w:ascii="Calibri" w:hAnsi="Calibri" w:cs="Calibri"/>
          <w:color w:val="000000" w:themeColor="text1"/>
          <w:sz w:val="22"/>
          <w:szCs w:val="22"/>
        </w:rPr>
        <w:t>and the sessions</w:t>
      </w:r>
      <w:r w:rsidR="00A40B0E" w:rsidRPr="009C377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40B0E" w:rsidRPr="009C3771">
        <w:rPr>
          <w:rFonts w:ascii="Calibri" w:hAnsi="Calibri" w:cs="Calibri"/>
          <w:color w:val="000000" w:themeColor="text1"/>
          <w:sz w:val="22"/>
          <w:szCs w:val="22"/>
        </w:rPr>
        <w:t xml:space="preserve">will provide </w:t>
      </w:r>
      <w:r w:rsidR="002A36A0" w:rsidRPr="009C3771">
        <w:rPr>
          <w:rFonts w:ascii="Calibri" w:hAnsi="Calibri" w:cs="Calibri"/>
          <w:color w:val="000000" w:themeColor="text1"/>
          <w:sz w:val="22"/>
          <w:szCs w:val="22"/>
        </w:rPr>
        <w:t>forward-thinking</w:t>
      </w:r>
      <w:r w:rsidR="00A40B0E" w:rsidRPr="009C3771">
        <w:rPr>
          <w:rFonts w:ascii="Calibri" w:hAnsi="Calibri" w:cs="Calibri"/>
          <w:color w:val="000000" w:themeColor="text1"/>
          <w:sz w:val="22"/>
          <w:szCs w:val="22"/>
        </w:rPr>
        <w:t xml:space="preserve"> approaches to enrich the future of </w:t>
      </w:r>
      <w:r w:rsidR="002A36A0" w:rsidRPr="009C3771">
        <w:rPr>
          <w:rFonts w:ascii="Calibri" w:hAnsi="Calibri" w:cs="Calibri"/>
          <w:color w:val="000000" w:themeColor="text1"/>
          <w:sz w:val="22"/>
          <w:szCs w:val="22"/>
        </w:rPr>
        <w:t>IR</w:t>
      </w:r>
      <w:r w:rsidR="00A40B0E" w:rsidRPr="009C3771">
        <w:rPr>
          <w:rFonts w:ascii="Calibri" w:hAnsi="Calibri" w:cs="Calibri"/>
          <w:color w:val="000000" w:themeColor="text1"/>
          <w:sz w:val="22"/>
          <w:szCs w:val="22"/>
        </w:rPr>
        <w:t xml:space="preserve"> through the exploration of technology and diverse perspectives.</w:t>
      </w:r>
    </w:p>
    <w:p w14:paraId="5623AC94" w14:textId="77777777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721F02C1" w14:textId="6EAB9915" w:rsidR="00E96D0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BE761D" w:rsidRPr="00A40B0E">
        <w:rPr>
          <w:rFonts w:eastAsia="Times New Roman" w:cstheme="minorHAnsi"/>
          <w:color w:val="000000"/>
          <w:sz w:val="22"/>
          <w:szCs w:val="22"/>
        </w:rPr>
        <w:t xml:space="preserve">Conference 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features </w:t>
      </w:r>
      <w:r w:rsidR="00F075D7" w:rsidRPr="00A40B0E">
        <w:rPr>
          <w:rFonts w:eastAsia="Times New Roman" w:cstheme="minorHAnsi"/>
          <w:color w:val="000000"/>
          <w:sz w:val="22"/>
          <w:szCs w:val="22"/>
        </w:rPr>
        <w:t>four</w:t>
      </w:r>
      <w:r w:rsidR="00725664"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A40B0E">
        <w:rPr>
          <w:rFonts w:cstheme="minorHAnsi"/>
          <w:color w:val="000000"/>
          <w:sz w:val="22"/>
          <w:szCs w:val="22"/>
        </w:rPr>
        <w:t>general sessions</w:t>
      </w:r>
      <w:r w:rsidR="00E96D0B" w:rsidRPr="00A40B0E">
        <w:rPr>
          <w:rFonts w:cstheme="minorHAnsi"/>
          <w:color w:val="000000"/>
          <w:sz w:val="22"/>
          <w:szCs w:val="22"/>
        </w:rPr>
        <w:t xml:space="preserve">, </w:t>
      </w:r>
      <w:r w:rsidR="00A40B0E" w:rsidRPr="00A40B0E">
        <w:rPr>
          <w:rFonts w:cstheme="minorHAnsi"/>
          <w:color w:val="000000"/>
          <w:sz w:val="22"/>
          <w:szCs w:val="22"/>
        </w:rPr>
        <w:t>eight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 breakouts</w:t>
      </w:r>
      <w:r w:rsidR="00E96D0B" w:rsidRPr="00A40B0E">
        <w:rPr>
          <w:rFonts w:eastAsia="Times New Roman" w:cstheme="minorHAnsi"/>
          <w:color w:val="000000"/>
          <w:sz w:val="22"/>
          <w:szCs w:val="22"/>
        </w:rPr>
        <w:t xml:space="preserve"> including </w:t>
      </w:r>
      <w:r w:rsidR="00DC28C8" w:rsidRPr="00A40B0E">
        <w:rPr>
          <w:rFonts w:eastAsia="Times New Roman" w:cstheme="minorHAnsi"/>
          <w:color w:val="000000"/>
          <w:sz w:val="22"/>
          <w:szCs w:val="22"/>
        </w:rPr>
        <w:t>a m</w:t>
      </w:r>
      <w:r w:rsidR="00E96D0B" w:rsidRPr="00A40B0E">
        <w:rPr>
          <w:rFonts w:eastAsia="Times New Roman" w:cstheme="minorHAnsi"/>
          <w:color w:val="000000"/>
          <w:sz w:val="22"/>
          <w:szCs w:val="22"/>
        </w:rPr>
        <w:t>asterclass</w:t>
      </w:r>
      <w:r w:rsidR="008047AA" w:rsidRPr="00A40B0E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F075D7" w:rsidRPr="00A40B0E">
        <w:rPr>
          <w:rFonts w:eastAsia="Times New Roman" w:cstheme="minorHAnsi"/>
          <w:color w:val="000000"/>
          <w:sz w:val="22"/>
          <w:szCs w:val="22"/>
        </w:rPr>
        <w:t>one</w:t>
      </w:r>
      <w:r w:rsidR="008047AA"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C28C8" w:rsidRPr="00A40B0E">
        <w:rPr>
          <w:rFonts w:eastAsia="Times New Roman" w:cstheme="minorHAnsi"/>
          <w:color w:val="000000"/>
          <w:sz w:val="22"/>
          <w:szCs w:val="22"/>
        </w:rPr>
        <w:t>w</w:t>
      </w:r>
      <w:r w:rsidR="008047AA" w:rsidRPr="00A40B0E">
        <w:rPr>
          <w:rFonts w:eastAsia="Times New Roman" w:cstheme="minorHAnsi"/>
          <w:color w:val="000000"/>
          <w:sz w:val="22"/>
          <w:szCs w:val="22"/>
        </w:rPr>
        <w:t>orkshop</w:t>
      </w:r>
      <w:r w:rsidR="00E96D0B" w:rsidRPr="00A40B0E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F075D7" w:rsidRPr="00A40B0E">
        <w:rPr>
          <w:rFonts w:eastAsia="Times New Roman" w:cstheme="minorHAnsi"/>
          <w:color w:val="000000"/>
          <w:sz w:val="22"/>
          <w:szCs w:val="22"/>
        </w:rPr>
        <w:t>t</w:t>
      </w:r>
      <w:r w:rsidR="00A40B0E" w:rsidRPr="00A40B0E">
        <w:rPr>
          <w:rFonts w:eastAsia="Times New Roman" w:cstheme="minorHAnsi"/>
          <w:color w:val="000000"/>
          <w:sz w:val="22"/>
          <w:szCs w:val="22"/>
        </w:rPr>
        <w:t>hree</w:t>
      </w:r>
      <w:r w:rsidR="00F075D7"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C28C8" w:rsidRPr="00A40B0E">
        <w:rPr>
          <w:rFonts w:eastAsia="Times New Roman" w:cstheme="minorHAnsi"/>
          <w:color w:val="000000"/>
          <w:sz w:val="22"/>
          <w:szCs w:val="22"/>
        </w:rPr>
        <w:t>t</w:t>
      </w:r>
      <w:r w:rsidR="00E96D0B" w:rsidRPr="00A40B0E">
        <w:rPr>
          <w:rFonts w:eastAsia="Times New Roman" w:cstheme="minorHAnsi"/>
          <w:color w:val="000000"/>
          <w:sz w:val="22"/>
          <w:szCs w:val="22"/>
        </w:rPr>
        <w:t>each</w:t>
      </w:r>
      <w:r w:rsidR="00DC28C8" w:rsidRPr="00A40B0E">
        <w:rPr>
          <w:rFonts w:eastAsia="Times New Roman" w:cstheme="minorHAnsi"/>
          <w:color w:val="000000"/>
          <w:sz w:val="22"/>
          <w:szCs w:val="22"/>
        </w:rPr>
        <w:t>-i</w:t>
      </w:r>
      <w:r w:rsidR="00E96D0B" w:rsidRPr="00A40B0E">
        <w:rPr>
          <w:rFonts w:eastAsia="Times New Roman" w:cstheme="minorHAnsi"/>
          <w:color w:val="000000"/>
          <w:sz w:val="22"/>
          <w:szCs w:val="22"/>
        </w:rPr>
        <w:t>ns</w:t>
      </w:r>
      <w:r w:rsidR="00591912" w:rsidRPr="00A40B0E">
        <w:rPr>
          <w:rFonts w:eastAsia="Times New Roman" w:cstheme="minorHAnsi"/>
          <w:color w:val="000000"/>
          <w:sz w:val="22"/>
          <w:szCs w:val="22"/>
        </w:rPr>
        <w:t>.</w:t>
      </w:r>
      <w:r w:rsidR="00B10933"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 xml:space="preserve">[Only include this line if you are a CPIR </w:t>
      </w:r>
      <w:r w:rsidR="00F56998" w:rsidRPr="00A40B0E">
        <w:rPr>
          <w:rFonts w:eastAsia="Times New Roman" w:cstheme="minorHAnsi"/>
          <w:color w:val="FF0000"/>
          <w:sz w:val="22"/>
          <w:szCs w:val="22"/>
        </w:rPr>
        <w:t>g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 xml:space="preserve">raduate </w:t>
      </w:r>
      <w:r w:rsidR="00F56998" w:rsidRPr="00A40B0E">
        <w:rPr>
          <w:rFonts w:eastAsia="Times New Roman" w:cstheme="minorHAnsi"/>
          <w:color w:val="FF0000"/>
          <w:sz w:val="22"/>
          <w:szCs w:val="22"/>
        </w:rPr>
        <w:t>–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 xml:space="preserve"> </w:t>
      </w:r>
      <w:r w:rsidR="00C71EEF" w:rsidRPr="00A40B0E">
        <w:rPr>
          <w:rFonts w:eastAsia="Times New Roman" w:cstheme="minorHAnsi"/>
          <w:color w:val="FF0000"/>
          <w:sz w:val="22"/>
          <w:szCs w:val="22"/>
        </w:rPr>
        <w:t xml:space="preserve">In addition, </w:t>
      </w:r>
      <w:r w:rsidR="00F075D7" w:rsidRPr="00A40B0E">
        <w:rPr>
          <w:rFonts w:eastAsia="Times New Roman" w:cstheme="minorHAnsi"/>
          <w:color w:val="FF0000"/>
          <w:sz w:val="22"/>
          <w:szCs w:val="22"/>
        </w:rPr>
        <w:t xml:space="preserve">by attending I will </w:t>
      </w:r>
      <w:r w:rsidR="00C71EEF" w:rsidRPr="00A40B0E">
        <w:rPr>
          <w:rFonts w:eastAsia="Times New Roman" w:cstheme="minorHAnsi"/>
          <w:color w:val="FF0000"/>
          <w:sz w:val="22"/>
          <w:szCs w:val="22"/>
        </w:rPr>
        <w:t>earn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 xml:space="preserve"> 11 of</w:t>
      </w:r>
      <w:r w:rsidR="00F075D7" w:rsidRPr="00A40B0E">
        <w:rPr>
          <w:rFonts w:eastAsia="Times New Roman" w:cstheme="minorHAnsi"/>
          <w:color w:val="FF0000"/>
          <w:sz w:val="22"/>
          <w:szCs w:val="22"/>
        </w:rPr>
        <w:t xml:space="preserve"> the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 xml:space="preserve"> 14 C</w:t>
      </w:r>
      <w:r w:rsidR="00F075D7" w:rsidRPr="00A40B0E">
        <w:rPr>
          <w:rFonts w:eastAsia="Times New Roman" w:cstheme="minorHAnsi"/>
          <w:color w:val="FF0000"/>
          <w:sz w:val="22"/>
          <w:szCs w:val="22"/>
        </w:rPr>
        <w:t xml:space="preserve">ontinuous 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>E</w:t>
      </w:r>
      <w:r w:rsidR="00F075D7" w:rsidRPr="00A40B0E">
        <w:rPr>
          <w:rFonts w:eastAsia="Times New Roman" w:cstheme="minorHAnsi"/>
          <w:color w:val="FF0000"/>
          <w:sz w:val="22"/>
          <w:szCs w:val="22"/>
        </w:rPr>
        <w:t xml:space="preserve">ducation 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>U</w:t>
      </w:r>
      <w:r w:rsidR="00F075D7" w:rsidRPr="00A40B0E">
        <w:rPr>
          <w:rFonts w:eastAsia="Times New Roman" w:cstheme="minorHAnsi"/>
          <w:color w:val="FF0000"/>
          <w:sz w:val="22"/>
          <w:szCs w:val="22"/>
        </w:rPr>
        <w:t>nits I require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 xml:space="preserve"> to maintain my CPIR </w:t>
      </w:r>
      <w:r w:rsidR="00840093" w:rsidRPr="00A40B0E">
        <w:rPr>
          <w:rFonts w:eastAsia="Times New Roman" w:cstheme="minorHAnsi"/>
          <w:color w:val="FF0000"/>
          <w:sz w:val="22"/>
          <w:szCs w:val="22"/>
        </w:rPr>
        <w:t>d</w:t>
      </w:r>
      <w:r w:rsidR="00B10933" w:rsidRPr="00A40B0E">
        <w:rPr>
          <w:rFonts w:eastAsia="Times New Roman" w:cstheme="minorHAnsi"/>
          <w:color w:val="FF0000"/>
          <w:sz w:val="22"/>
          <w:szCs w:val="22"/>
        </w:rPr>
        <w:t xml:space="preserve">esignation.] </w:t>
      </w:r>
      <w:r w:rsidR="008D2992" w:rsidRPr="00A40B0E">
        <w:rPr>
          <w:rFonts w:eastAsia="Times New Roman" w:cstheme="minorHAnsi"/>
          <w:color w:val="FF0000"/>
          <w:sz w:val="22"/>
          <w:szCs w:val="22"/>
        </w:rPr>
        <w:t xml:space="preserve"> </w:t>
      </w:r>
    </w:p>
    <w:p w14:paraId="2C1D868E" w14:textId="77777777" w:rsidR="00E96D0B" w:rsidRPr="00A40B0E" w:rsidRDefault="00E96D0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31A08255" w14:textId="481CA7E0" w:rsidR="00591912" w:rsidRPr="00A40B0E" w:rsidRDefault="008D2992" w:rsidP="0023362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A40B0E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A40B0E">
        <w:rPr>
          <w:rFonts w:eastAsia="Times New Roman" w:cstheme="minorHAnsi"/>
          <w:color w:val="000000" w:themeColor="text1"/>
          <w:sz w:val="22"/>
          <w:szCs w:val="22"/>
        </w:rPr>
        <w:t xml:space="preserve">general sessions will provide valuable insights from leading industry experts: </w:t>
      </w:r>
    </w:p>
    <w:p w14:paraId="4858D98C" w14:textId="27E1C3DF" w:rsidR="00DC28C8" w:rsidRPr="00A40B0E" w:rsidRDefault="00DC28C8" w:rsidP="00DC28C8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A40B0E">
        <w:rPr>
          <w:rFonts w:eastAsia="Times New Roman" w:cstheme="minorHAnsi"/>
          <w:color w:val="000000" w:themeColor="text1"/>
          <w:sz w:val="22"/>
          <w:szCs w:val="22"/>
          <w:lang w:val="en-CA"/>
        </w:rPr>
        <w:t>Janice Anderson, Senior Director, Technical Accounting &amp; ESG Compliance, Nutrien</w:t>
      </w:r>
      <w:r w:rsidR="00A40B0E" w:rsidRPr="00A40B0E">
        <w:rPr>
          <w:rFonts w:eastAsia="Times New Roman" w:cstheme="minorHAnsi"/>
          <w:color w:val="000000" w:themeColor="text1"/>
          <w:sz w:val="22"/>
          <w:szCs w:val="22"/>
          <w:lang w:val="en-CA"/>
        </w:rPr>
        <w:t xml:space="preserve"> Ltd.</w:t>
      </w:r>
    </w:p>
    <w:p w14:paraId="163F3E6E" w14:textId="4E70EA5E" w:rsidR="00725664" w:rsidRPr="00A40B0E" w:rsidRDefault="008047AA" w:rsidP="00591912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40B0E">
        <w:rPr>
          <w:rFonts w:cstheme="minorHAnsi"/>
          <w:color w:val="000000" w:themeColor="text1"/>
          <w:sz w:val="22"/>
          <w:szCs w:val="22"/>
        </w:rPr>
        <w:t>Richard Barber, CEO</w:t>
      </w:r>
      <w:r w:rsidR="002A36A0">
        <w:rPr>
          <w:rFonts w:cstheme="minorHAnsi"/>
          <w:color w:val="000000" w:themeColor="text1"/>
          <w:sz w:val="22"/>
          <w:szCs w:val="22"/>
        </w:rPr>
        <w:t>,</w:t>
      </w:r>
      <w:r w:rsidRPr="00A40B0E">
        <w:rPr>
          <w:rFonts w:cstheme="minorHAnsi"/>
          <w:color w:val="000000" w:themeColor="text1"/>
          <w:sz w:val="22"/>
          <w:szCs w:val="22"/>
        </w:rPr>
        <w:t xml:space="preserve"> Mind Tech Group and Bo</w:t>
      </w:r>
      <w:r w:rsidR="007E4ACC" w:rsidRPr="00A40B0E">
        <w:rPr>
          <w:rFonts w:cstheme="minorHAnsi"/>
          <w:color w:val="000000" w:themeColor="text1"/>
          <w:sz w:val="22"/>
          <w:szCs w:val="22"/>
        </w:rPr>
        <w:t>ard Director</w:t>
      </w:r>
    </w:p>
    <w:p w14:paraId="3B5C6A46" w14:textId="77777777" w:rsidR="00DC28C8" w:rsidRPr="00A40B0E" w:rsidRDefault="00DC28C8" w:rsidP="00DC28C8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40B0E">
        <w:rPr>
          <w:rFonts w:eastAsia="Times New Roman" w:cstheme="minorHAnsi"/>
          <w:color w:val="000000" w:themeColor="text1"/>
          <w:sz w:val="22"/>
          <w:szCs w:val="22"/>
        </w:rPr>
        <w:t>Mark Parsons, Vice President &amp; Chief Economist, ATB Financial</w:t>
      </w:r>
    </w:p>
    <w:p w14:paraId="7D420645" w14:textId="39E7F131" w:rsidR="007E4ACC" w:rsidRPr="00A40B0E" w:rsidRDefault="007E4ACC" w:rsidP="00DC28C8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40B0E">
        <w:rPr>
          <w:rFonts w:eastAsia="Times New Roman" w:cstheme="minorHAnsi"/>
          <w:color w:val="000000" w:themeColor="text1"/>
          <w:sz w:val="22"/>
          <w:szCs w:val="22"/>
          <w:lang w:val="en-CA"/>
        </w:rPr>
        <w:t xml:space="preserve">Ashton </w:t>
      </w:r>
      <w:proofErr w:type="spellStart"/>
      <w:r w:rsidRPr="00A40B0E">
        <w:rPr>
          <w:rFonts w:eastAsia="Times New Roman" w:cstheme="minorHAnsi"/>
          <w:color w:val="000000" w:themeColor="text1"/>
          <w:sz w:val="22"/>
          <w:szCs w:val="22"/>
          <w:lang w:val="en-CA"/>
        </w:rPr>
        <w:t>Rudanec</w:t>
      </w:r>
      <w:proofErr w:type="spellEnd"/>
      <w:r w:rsidRPr="00A40B0E">
        <w:rPr>
          <w:rFonts w:eastAsia="Times New Roman" w:cstheme="minorHAnsi"/>
          <w:color w:val="000000" w:themeColor="text1"/>
          <w:sz w:val="22"/>
          <w:szCs w:val="22"/>
          <w:lang w:val="en-CA"/>
        </w:rPr>
        <w:t>, Director, Sustainable Investing, Total Fund Investment Strategy</w:t>
      </w:r>
      <w:r w:rsidRPr="00A40B0E">
        <w:rPr>
          <w:rFonts w:eastAsia="Times New Roman" w:cstheme="minorHAnsi"/>
          <w:i/>
          <w:iCs/>
          <w:color w:val="000000" w:themeColor="text1"/>
          <w:sz w:val="22"/>
          <w:szCs w:val="22"/>
          <w:lang w:val="en-CA"/>
        </w:rPr>
        <w:t xml:space="preserve">, </w:t>
      </w:r>
      <w:r w:rsidRPr="00A40B0E">
        <w:rPr>
          <w:rFonts w:eastAsia="Times New Roman" w:cstheme="minorHAnsi"/>
          <w:color w:val="000000" w:themeColor="text1"/>
          <w:sz w:val="22"/>
          <w:szCs w:val="22"/>
          <w:lang w:val="en-CA"/>
        </w:rPr>
        <w:t>Alberta Investment Management Corporation (AIMCo)</w:t>
      </w:r>
    </w:p>
    <w:p w14:paraId="4A3F6E74" w14:textId="77777777" w:rsidR="00DC28C8" w:rsidRPr="00A40B0E" w:rsidRDefault="00DC28C8" w:rsidP="00DC28C8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A40B0E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</w:rPr>
        <w:t>Baltej</w:t>
      </w:r>
      <w:proofErr w:type="spellEnd"/>
      <w:r w:rsidRPr="00A40B0E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</w:rPr>
        <w:t xml:space="preserve"> Sidhu, ESG Analyst, Equity Research, National Bank Financial Inc.</w:t>
      </w:r>
      <w:r w:rsidRPr="00A40B0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C871CBA" w14:textId="77777777" w:rsidR="00F075D7" w:rsidRPr="00A40B0E" w:rsidRDefault="00F075D7" w:rsidP="00A40B0E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26940FC2" w14:textId="67D70675" w:rsidR="0023362B" w:rsidRPr="00A40B0E" w:rsidRDefault="00F075D7" w:rsidP="00591912">
      <w:p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2A36A0">
        <w:rPr>
          <w:rFonts w:eastAsia="Times New Roman" w:cstheme="minorHAnsi"/>
          <w:color w:val="000000"/>
          <w:sz w:val="22"/>
          <w:szCs w:val="22"/>
        </w:rPr>
        <w:t>C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onference </w:t>
      </w:r>
      <w:r w:rsidR="0023362B" w:rsidRPr="00A40B0E">
        <w:rPr>
          <w:rFonts w:cstheme="minorHAnsi"/>
          <w:color w:val="000000"/>
          <w:sz w:val="22"/>
          <w:szCs w:val="22"/>
        </w:rPr>
        <w:t xml:space="preserve">will provide </w:t>
      </w:r>
      <w:r w:rsidR="0023362B" w:rsidRPr="00A40B0E">
        <w:rPr>
          <w:rFonts w:eastAsia="Times New Roman" w:cstheme="minorHAnsi"/>
          <w:color w:val="000000"/>
          <w:sz w:val="22"/>
          <w:szCs w:val="22"/>
        </w:rPr>
        <w:t>actionable tactics and help me continue to improve my skills in areas like investor targeting</w:t>
      </w:r>
      <w:r w:rsidR="00591912" w:rsidRPr="00A40B0E">
        <w:rPr>
          <w:rFonts w:eastAsia="Times New Roman" w:cstheme="minorHAnsi"/>
          <w:color w:val="000000"/>
          <w:sz w:val="22"/>
          <w:szCs w:val="22"/>
        </w:rPr>
        <w:t>,</w:t>
      </w:r>
      <w:r w:rsidR="008D2992"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communicating with </w:t>
      </w:r>
      <w:r w:rsidR="00E96D0B" w:rsidRPr="00A40B0E">
        <w:rPr>
          <w:rFonts w:eastAsia="Times New Roman" w:cstheme="minorHAnsi"/>
          <w:color w:val="000000"/>
          <w:sz w:val="22"/>
          <w:szCs w:val="22"/>
        </w:rPr>
        <w:t xml:space="preserve">retail </w:t>
      </w:r>
      <w:r w:rsidRPr="00A40B0E">
        <w:rPr>
          <w:rFonts w:eastAsia="Times New Roman" w:cstheme="minorHAnsi"/>
          <w:color w:val="000000"/>
          <w:sz w:val="22"/>
          <w:szCs w:val="22"/>
        </w:rPr>
        <w:t>investors</w:t>
      </w:r>
      <w:r w:rsidR="00E96D0B" w:rsidRPr="00A40B0E">
        <w:rPr>
          <w:rFonts w:eastAsia="Times New Roman" w:cstheme="minorHAnsi"/>
          <w:color w:val="000000"/>
          <w:sz w:val="22"/>
          <w:szCs w:val="22"/>
        </w:rPr>
        <w:t xml:space="preserve">, understanding </w:t>
      </w:r>
      <w:r w:rsidR="00F00D52" w:rsidRPr="00A40B0E">
        <w:rPr>
          <w:rFonts w:eastAsia="Times New Roman" w:cstheme="minorHAnsi"/>
          <w:color w:val="000000"/>
          <w:sz w:val="22"/>
          <w:szCs w:val="22"/>
        </w:rPr>
        <w:t xml:space="preserve">current 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developments and trends in the </w:t>
      </w:r>
      <w:r w:rsidR="00F00D52" w:rsidRPr="00A40B0E">
        <w:rPr>
          <w:rFonts w:eastAsia="Times New Roman" w:cstheme="minorHAnsi"/>
          <w:color w:val="000000"/>
          <w:sz w:val="22"/>
          <w:szCs w:val="22"/>
        </w:rPr>
        <w:t>capital markets</w:t>
      </w:r>
      <w:r w:rsidR="008047AA" w:rsidRPr="00A40B0E">
        <w:rPr>
          <w:rFonts w:eastAsia="Times New Roman" w:cstheme="minorHAnsi"/>
          <w:color w:val="000000"/>
          <w:sz w:val="22"/>
          <w:szCs w:val="22"/>
        </w:rPr>
        <w:t>, communication</w:t>
      </w:r>
      <w:r w:rsidRPr="00A40B0E">
        <w:rPr>
          <w:rFonts w:eastAsia="Times New Roman" w:cstheme="minorHAnsi"/>
          <w:color w:val="000000"/>
          <w:sz w:val="22"/>
          <w:szCs w:val="22"/>
        </w:rPr>
        <w:t>s to effectively articulate our company’s value proposition</w:t>
      </w:r>
      <w:r w:rsidR="0057064F" w:rsidRPr="00A40B0E">
        <w:rPr>
          <w:rFonts w:eastAsia="Times New Roman" w:cstheme="minorHAnsi"/>
          <w:color w:val="000000"/>
          <w:sz w:val="22"/>
          <w:szCs w:val="22"/>
        </w:rPr>
        <w:t xml:space="preserve"> and relay market </w:t>
      </w:r>
      <w:r w:rsidR="002A36A0">
        <w:rPr>
          <w:rFonts w:eastAsia="Times New Roman" w:cstheme="minorHAnsi"/>
          <w:color w:val="000000"/>
          <w:sz w:val="22"/>
          <w:szCs w:val="22"/>
        </w:rPr>
        <w:t>sentiment/street</w:t>
      </w:r>
      <w:r w:rsidR="00BE761D"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3362B" w:rsidRPr="00A40B0E">
        <w:rPr>
          <w:rFonts w:eastAsia="Times New Roman" w:cstheme="minorHAnsi"/>
          <w:color w:val="000000"/>
          <w:sz w:val="22"/>
          <w:szCs w:val="22"/>
        </w:rPr>
        <w:t xml:space="preserve">intelligence to </w:t>
      </w:r>
      <w:r w:rsidR="0057064F" w:rsidRPr="00A40B0E">
        <w:rPr>
          <w:rFonts w:eastAsia="Times New Roman" w:cstheme="minorHAnsi"/>
          <w:color w:val="000000"/>
          <w:sz w:val="22"/>
          <w:szCs w:val="22"/>
        </w:rPr>
        <w:t xml:space="preserve">our </w:t>
      </w:r>
      <w:r w:rsidR="0023362B" w:rsidRPr="00A40B0E">
        <w:rPr>
          <w:rFonts w:eastAsia="Times New Roman" w:cstheme="minorHAnsi"/>
          <w:color w:val="000000"/>
          <w:sz w:val="22"/>
          <w:szCs w:val="22"/>
        </w:rPr>
        <w:t xml:space="preserve">management and </w:t>
      </w:r>
      <w:r w:rsidR="0057064F" w:rsidRPr="00A40B0E">
        <w:rPr>
          <w:rFonts w:eastAsia="Times New Roman" w:cstheme="minorHAnsi"/>
          <w:color w:val="000000"/>
          <w:sz w:val="22"/>
          <w:szCs w:val="22"/>
        </w:rPr>
        <w:t>our</w:t>
      </w:r>
      <w:r w:rsidR="0023362B" w:rsidRPr="00A40B0E">
        <w:rPr>
          <w:rFonts w:eastAsia="Times New Roman" w:cstheme="minorHAnsi"/>
          <w:color w:val="000000"/>
          <w:sz w:val="22"/>
          <w:szCs w:val="22"/>
        </w:rPr>
        <w:t xml:space="preserve"> Board</w:t>
      </w:r>
      <w:r w:rsidR="002A36A0">
        <w:rPr>
          <w:rFonts w:eastAsia="Times New Roman" w:cstheme="minorHAnsi"/>
          <w:color w:val="000000"/>
          <w:sz w:val="22"/>
          <w:szCs w:val="22"/>
        </w:rPr>
        <w:t>,</w:t>
      </w:r>
      <w:r w:rsidR="0023362B"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7064F" w:rsidRPr="00A40B0E">
        <w:rPr>
          <w:rFonts w:eastAsia="Times New Roman" w:cstheme="minorHAnsi"/>
          <w:color w:val="000000"/>
          <w:sz w:val="22"/>
          <w:szCs w:val="22"/>
        </w:rPr>
        <w:t>to name a few</w:t>
      </w:r>
      <w:r w:rsidR="0023362B" w:rsidRPr="00A40B0E">
        <w:rPr>
          <w:rFonts w:eastAsia="Times New Roman" w:cstheme="minorHAnsi"/>
          <w:color w:val="000000"/>
          <w:sz w:val="22"/>
          <w:szCs w:val="22"/>
        </w:rPr>
        <w:t>. </w:t>
      </w:r>
    </w:p>
    <w:p w14:paraId="7D327DE4" w14:textId="77777777" w:rsidR="00B10933" w:rsidRPr="00A40B0E" w:rsidRDefault="00B10933" w:rsidP="00591912">
      <w:pPr>
        <w:rPr>
          <w:rFonts w:eastAsia="Times New Roman" w:cstheme="minorHAnsi"/>
          <w:color w:val="000000"/>
          <w:sz w:val="22"/>
          <w:szCs w:val="22"/>
        </w:rPr>
      </w:pPr>
    </w:p>
    <w:p w14:paraId="79722404" w14:textId="3DDF38DE" w:rsidR="00B10933" w:rsidRPr="00A40B0E" w:rsidRDefault="00B10933" w:rsidP="00B10933">
      <w:pPr>
        <w:rPr>
          <w:rFonts w:cstheme="minorHAnsi"/>
          <w:sz w:val="22"/>
          <w:szCs w:val="22"/>
        </w:rPr>
      </w:pPr>
      <w:r w:rsidRPr="00A40B0E">
        <w:rPr>
          <w:rFonts w:cstheme="minorHAnsi"/>
          <w:sz w:val="22"/>
          <w:szCs w:val="22"/>
        </w:rPr>
        <w:t xml:space="preserve">After reviewing the </w:t>
      </w:r>
      <w:r w:rsidR="002A36A0">
        <w:rPr>
          <w:rFonts w:cstheme="minorHAnsi"/>
          <w:sz w:val="22"/>
          <w:szCs w:val="22"/>
        </w:rPr>
        <w:t>C</w:t>
      </w:r>
      <w:r w:rsidRPr="00A40B0E">
        <w:rPr>
          <w:rFonts w:cstheme="minorHAnsi"/>
          <w:sz w:val="22"/>
          <w:szCs w:val="22"/>
        </w:rPr>
        <w:t xml:space="preserve">onference </w:t>
      </w:r>
      <w:r w:rsidR="002A36A0">
        <w:rPr>
          <w:rFonts w:cstheme="minorHAnsi"/>
          <w:sz w:val="22"/>
          <w:szCs w:val="22"/>
        </w:rPr>
        <w:t>P</w:t>
      </w:r>
      <w:r w:rsidRPr="00A40B0E">
        <w:rPr>
          <w:rFonts w:cstheme="minorHAnsi"/>
          <w:sz w:val="22"/>
          <w:szCs w:val="22"/>
        </w:rPr>
        <w:t xml:space="preserve">rogram, </w:t>
      </w:r>
      <w:r w:rsidR="00F56998" w:rsidRPr="00A40B0E">
        <w:rPr>
          <w:rFonts w:cstheme="minorHAnsi"/>
          <w:sz w:val="22"/>
          <w:szCs w:val="22"/>
        </w:rPr>
        <w:t>the following</w:t>
      </w:r>
      <w:r w:rsidRPr="00A40B0E">
        <w:rPr>
          <w:rFonts w:cstheme="minorHAnsi"/>
          <w:sz w:val="22"/>
          <w:szCs w:val="22"/>
        </w:rPr>
        <w:t xml:space="preserve"> sessions </w:t>
      </w:r>
      <w:r w:rsidR="00F56998" w:rsidRPr="00A40B0E">
        <w:rPr>
          <w:rFonts w:cstheme="minorHAnsi"/>
          <w:sz w:val="22"/>
          <w:szCs w:val="22"/>
        </w:rPr>
        <w:t xml:space="preserve">are </w:t>
      </w:r>
      <w:r w:rsidRPr="00A40B0E">
        <w:rPr>
          <w:rFonts w:cstheme="minorHAnsi"/>
          <w:sz w:val="22"/>
          <w:szCs w:val="22"/>
        </w:rPr>
        <w:t>relevant and of interest:</w:t>
      </w:r>
    </w:p>
    <w:p w14:paraId="5DFC6082" w14:textId="2A1F0DEC" w:rsidR="00B10933" w:rsidRPr="00A40B0E" w:rsidRDefault="00B10933" w:rsidP="00F56998">
      <w:pPr>
        <w:pStyle w:val="ListParagraph"/>
        <w:numPr>
          <w:ilvl w:val="0"/>
          <w:numId w:val="5"/>
        </w:numPr>
        <w:rPr>
          <w:rFonts w:cstheme="minorHAnsi"/>
          <w:color w:val="FF0000"/>
          <w:sz w:val="22"/>
          <w:szCs w:val="22"/>
        </w:rPr>
      </w:pPr>
      <w:r w:rsidRPr="00A40B0E">
        <w:rPr>
          <w:rFonts w:cstheme="minorHAnsi"/>
          <w:color w:val="FF0000"/>
          <w:sz w:val="22"/>
          <w:szCs w:val="22"/>
        </w:rPr>
        <w:t>[Attendee to view the Program and add r</w:t>
      </w:r>
      <w:r w:rsidR="00F56998" w:rsidRPr="00A40B0E">
        <w:rPr>
          <w:rFonts w:cstheme="minorHAnsi"/>
          <w:color w:val="FF0000"/>
          <w:sz w:val="22"/>
          <w:szCs w:val="22"/>
        </w:rPr>
        <w:t>elevant sessions]</w:t>
      </w:r>
    </w:p>
    <w:p w14:paraId="6D5B2AA8" w14:textId="20107FEC" w:rsidR="00B10933" w:rsidRPr="00A40B0E" w:rsidRDefault="00B10933" w:rsidP="00B10933">
      <w:pPr>
        <w:rPr>
          <w:rFonts w:cstheme="minorHAnsi"/>
          <w:i/>
          <w:iCs/>
          <w:sz w:val="22"/>
          <w:szCs w:val="22"/>
        </w:rPr>
      </w:pPr>
    </w:p>
    <w:p w14:paraId="22608C2C" w14:textId="5C900DD1" w:rsidR="00B10933" w:rsidRPr="00A40B0E" w:rsidRDefault="00F56998" w:rsidP="00B10933">
      <w:pPr>
        <w:rPr>
          <w:rFonts w:cstheme="minorHAnsi"/>
          <w:sz w:val="22"/>
          <w:szCs w:val="22"/>
        </w:rPr>
      </w:pPr>
      <w:r w:rsidRPr="00A40B0E">
        <w:rPr>
          <w:rFonts w:cstheme="minorHAnsi"/>
          <w:sz w:val="22"/>
          <w:szCs w:val="22"/>
        </w:rPr>
        <w:t xml:space="preserve">The full program outline can be found at the following </w:t>
      </w:r>
      <w:hyperlink r:id="rId7" w:history="1">
        <w:r w:rsidRPr="004F25B3">
          <w:rPr>
            <w:rStyle w:val="Hyperlink"/>
            <w:rFonts w:cstheme="minorHAnsi"/>
            <w:sz w:val="22"/>
            <w:szCs w:val="22"/>
          </w:rPr>
          <w:t>link</w:t>
        </w:r>
      </w:hyperlink>
      <w:r w:rsidRPr="00A40B0E">
        <w:rPr>
          <w:rFonts w:cstheme="minorHAnsi"/>
          <w:sz w:val="22"/>
          <w:szCs w:val="22"/>
        </w:rPr>
        <w:t>, along with other details.</w:t>
      </w:r>
    </w:p>
    <w:p w14:paraId="4F57E17C" w14:textId="77777777" w:rsidR="00B10933" w:rsidRPr="00A40B0E" w:rsidRDefault="00B10933" w:rsidP="00591912">
      <w:pPr>
        <w:rPr>
          <w:rFonts w:eastAsia="Times New Roman" w:cstheme="minorHAnsi"/>
          <w:color w:val="000000"/>
          <w:sz w:val="22"/>
          <w:szCs w:val="22"/>
        </w:rPr>
      </w:pPr>
    </w:p>
    <w:p w14:paraId="6B047D61" w14:textId="37956FF8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eastAsia="Times New Roman" w:cstheme="minorHAnsi"/>
          <w:color w:val="000000"/>
          <w:sz w:val="22"/>
          <w:szCs w:val="22"/>
        </w:rPr>
        <w:t xml:space="preserve">I am also excited </w:t>
      </w:r>
      <w:r w:rsidR="002A36A0">
        <w:rPr>
          <w:rFonts w:eastAsia="Times New Roman" w:cstheme="minorHAnsi"/>
          <w:color w:val="000000"/>
          <w:sz w:val="22"/>
          <w:szCs w:val="22"/>
        </w:rPr>
        <w:t>about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 the opportunity to learn from the </w:t>
      </w:r>
      <w:r w:rsidRPr="00A40B0E">
        <w:rPr>
          <w:rFonts w:cstheme="minorHAnsi"/>
          <w:color w:val="000000"/>
          <w:sz w:val="22"/>
          <w:szCs w:val="22"/>
        </w:rPr>
        <w:t>200</w:t>
      </w:r>
      <w:r w:rsidRPr="00A40B0E">
        <w:rPr>
          <w:rFonts w:eastAsia="Times New Roman" w:cstheme="minorHAnsi"/>
          <w:color w:val="000000"/>
          <w:sz w:val="22"/>
          <w:szCs w:val="22"/>
        </w:rPr>
        <w:t>+</w:t>
      </w:r>
      <w:r w:rsidRPr="00A40B0E">
        <w:rPr>
          <w:rFonts w:cstheme="minorHAnsi"/>
          <w:color w:val="000000"/>
          <w:sz w:val="22"/>
          <w:szCs w:val="22"/>
        </w:rPr>
        <w:t xml:space="preserve"> other attendees who are focused on the same challenges </w:t>
      </w:r>
      <w:r w:rsidR="00591912" w:rsidRPr="00A40B0E">
        <w:rPr>
          <w:rFonts w:cstheme="minorHAnsi"/>
          <w:color w:val="000000"/>
          <w:sz w:val="22"/>
          <w:szCs w:val="22"/>
        </w:rPr>
        <w:t>I am</w:t>
      </w:r>
      <w:r w:rsidR="00074ABD" w:rsidRPr="00A40B0E">
        <w:rPr>
          <w:rFonts w:cstheme="minorHAnsi"/>
          <w:color w:val="000000"/>
          <w:sz w:val="22"/>
          <w:szCs w:val="22"/>
        </w:rPr>
        <w:t xml:space="preserve">. </w:t>
      </w:r>
      <w:r w:rsidRPr="00A40B0E">
        <w:rPr>
          <w:rFonts w:cstheme="minorHAnsi"/>
          <w:color w:val="000000"/>
          <w:sz w:val="22"/>
          <w:szCs w:val="22"/>
        </w:rPr>
        <w:t xml:space="preserve">When I get back from </w:t>
      </w:r>
      <w:r w:rsidR="00591912" w:rsidRPr="00A40B0E">
        <w:rPr>
          <w:rFonts w:cstheme="minorHAnsi"/>
          <w:color w:val="000000"/>
          <w:sz w:val="22"/>
          <w:szCs w:val="22"/>
        </w:rPr>
        <w:t xml:space="preserve">the </w:t>
      </w:r>
      <w:r w:rsidR="00BE761D" w:rsidRPr="00A40B0E">
        <w:rPr>
          <w:rFonts w:cstheme="minorHAnsi"/>
          <w:color w:val="000000"/>
          <w:sz w:val="22"/>
          <w:szCs w:val="22"/>
        </w:rPr>
        <w:t>Conference</w:t>
      </w:r>
      <w:r w:rsidRPr="00A40B0E">
        <w:rPr>
          <w:rFonts w:cstheme="minorHAnsi"/>
          <w:color w:val="000000"/>
          <w:sz w:val="22"/>
          <w:szCs w:val="22"/>
        </w:rPr>
        <w:t>, I will share takeaways with the team, including ones that we can implement immediately and an action plan for how we'll make that happen. </w:t>
      </w:r>
    </w:p>
    <w:p w14:paraId="264AE33B" w14:textId="77777777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21FC24FA" w14:textId="0DB83A95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>I've broken down approximately how much it will cost for me to attend</w:t>
      </w:r>
      <w:r w:rsidR="00F56998" w:rsidRPr="00A40B0E">
        <w:rPr>
          <w:rFonts w:cstheme="minorHAnsi"/>
          <w:color w:val="000000"/>
          <w:sz w:val="22"/>
          <w:szCs w:val="22"/>
        </w:rPr>
        <w:t xml:space="preserve">. </w:t>
      </w:r>
    </w:p>
    <w:p w14:paraId="61235CCA" w14:textId="7C1A712F" w:rsidR="0023362B" w:rsidRPr="00A40B0E" w:rsidRDefault="0023362B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>Airfare: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56998" w:rsidRPr="00A40B0E">
        <w:rPr>
          <w:rFonts w:eastAsia="Times New Roman" w:cstheme="minorHAnsi"/>
          <w:color w:val="FF0000"/>
          <w:sz w:val="22"/>
          <w:szCs w:val="22"/>
        </w:rPr>
        <w:t>[</w:t>
      </w:r>
      <w:r w:rsidR="00591912" w:rsidRPr="00A40B0E">
        <w:rPr>
          <w:rFonts w:cstheme="minorHAnsi"/>
          <w:color w:val="FF0000"/>
          <w:sz w:val="22"/>
          <w:szCs w:val="22"/>
        </w:rPr>
        <w:t>A</w:t>
      </w:r>
      <w:r w:rsidRPr="00A40B0E">
        <w:rPr>
          <w:rFonts w:cstheme="minorHAnsi"/>
          <w:color w:val="FF0000"/>
          <w:sz w:val="22"/>
          <w:szCs w:val="22"/>
        </w:rPr>
        <w:t>ttendee</w:t>
      </w:r>
      <w:r w:rsidR="00591912" w:rsidRPr="00A40B0E">
        <w:rPr>
          <w:rFonts w:cstheme="minorHAnsi"/>
          <w:color w:val="FF0000"/>
          <w:sz w:val="22"/>
          <w:szCs w:val="22"/>
        </w:rPr>
        <w:t xml:space="preserve"> to add</w:t>
      </w:r>
      <w:r w:rsidR="00F56998" w:rsidRPr="00A40B0E">
        <w:rPr>
          <w:rFonts w:cstheme="minorHAnsi"/>
          <w:color w:val="FF0000"/>
          <w:sz w:val="22"/>
          <w:szCs w:val="22"/>
        </w:rPr>
        <w:t>]</w:t>
      </w:r>
    </w:p>
    <w:p w14:paraId="30C0B507" w14:textId="31A983CF" w:rsidR="00F56998" w:rsidRPr="00A40B0E" w:rsidRDefault="00F56998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 w:themeColor="text1"/>
          <w:sz w:val="22"/>
          <w:szCs w:val="22"/>
        </w:rPr>
        <w:t xml:space="preserve">Transportation: </w:t>
      </w:r>
      <w:r w:rsidRPr="00A40B0E">
        <w:rPr>
          <w:rFonts w:cstheme="minorHAnsi"/>
          <w:color w:val="FF0000"/>
          <w:sz w:val="22"/>
          <w:szCs w:val="22"/>
        </w:rPr>
        <w:t>[Attendee to add]</w:t>
      </w:r>
    </w:p>
    <w:p w14:paraId="24ABA6A6" w14:textId="432F0B6D" w:rsidR="0023362B" w:rsidRPr="00A40B0E" w:rsidRDefault="0023362B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>Hotel: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A40B0E">
        <w:rPr>
          <w:rFonts w:cstheme="minorHAnsi"/>
          <w:color w:val="000000"/>
          <w:sz w:val="22"/>
          <w:szCs w:val="22"/>
        </w:rPr>
        <w:t>$2</w:t>
      </w:r>
      <w:r w:rsidR="008047AA" w:rsidRPr="00A40B0E">
        <w:rPr>
          <w:rFonts w:cstheme="minorHAnsi"/>
          <w:color w:val="000000"/>
          <w:sz w:val="22"/>
          <w:szCs w:val="22"/>
        </w:rPr>
        <w:t>2</w:t>
      </w:r>
      <w:r w:rsidR="00725664" w:rsidRPr="00A40B0E">
        <w:rPr>
          <w:rFonts w:cstheme="minorHAnsi"/>
          <w:color w:val="000000"/>
          <w:sz w:val="22"/>
          <w:szCs w:val="22"/>
        </w:rPr>
        <w:t>9</w:t>
      </w:r>
      <w:r w:rsidRPr="00A40B0E">
        <w:rPr>
          <w:rFonts w:cstheme="minorHAnsi"/>
          <w:color w:val="000000"/>
          <w:sz w:val="22"/>
          <w:szCs w:val="22"/>
        </w:rPr>
        <w:t>/night</w:t>
      </w:r>
      <w:r w:rsidR="00C71EEF" w:rsidRPr="00A40B0E">
        <w:rPr>
          <w:rFonts w:cstheme="minorHAnsi"/>
          <w:color w:val="000000"/>
          <w:sz w:val="22"/>
          <w:szCs w:val="22"/>
        </w:rPr>
        <w:t xml:space="preserve"> (excludes taxes)</w:t>
      </w:r>
    </w:p>
    <w:p w14:paraId="6824EC0B" w14:textId="3BD546DE" w:rsidR="0023362B" w:rsidRPr="00A40B0E" w:rsidRDefault="0023362B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>Registration: $</w:t>
      </w:r>
      <w:r w:rsidR="00725664" w:rsidRPr="00A40B0E">
        <w:rPr>
          <w:rFonts w:cstheme="minorHAnsi"/>
          <w:color w:val="000000"/>
          <w:sz w:val="22"/>
          <w:szCs w:val="22"/>
        </w:rPr>
        <w:t>1,</w:t>
      </w:r>
      <w:r w:rsidR="008047AA" w:rsidRPr="00A40B0E">
        <w:rPr>
          <w:rFonts w:cstheme="minorHAnsi"/>
          <w:color w:val="000000"/>
          <w:sz w:val="22"/>
          <w:szCs w:val="22"/>
        </w:rPr>
        <w:t>350</w:t>
      </w:r>
      <w:r w:rsidRPr="00A40B0E">
        <w:rPr>
          <w:rFonts w:cstheme="minorHAnsi"/>
          <w:color w:val="000000"/>
          <w:sz w:val="22"/>
          <w:szCs w:val="22"/>
        </w:rPr>
        <w:t xml:space="preserve"> for members/$1,</w:t>
      </w:r>
      <w:r w:rsidR="008047AA" w:rsidRPr="00A40B0E">
        <w:rPr>
          <w:rFonts w:cstheme="minorHAnsi"/>
          <w:color w:val="000000"/>
          <w:sz w:val="22"/>
          <w:szCs w:val="22"/>
        </w:rPr>
        <w:t>950</w:t>
      </w:r>
      <w:r w:rsidRPr="00A40B0E">
        <w:rPr>
          <w:rFonts w:cstheme="minorHAnsi"/>
          <w:color w:val="000000"/>
          <w:sz w:val="22"/>
          <w:szCs w:val="22"/>
        </w:rPr>
        <w:t xml:space="preserve"> for non</w:t>
      </w:r>
      <w:r w:rsidR="00725664" w:rsidRPr="00A40B0E">
        <w:rPr>
          <w:rFonts w:cstheme="minorHAnsi"/>
          <w:color w:val="000000"/>
          <w:sz w:val="22"/>
          <w:szCs w:val="22"/>
        </w:rPr>
        <w:t>-</w:t>
      </w:r>
      <w:r w:rsidRPr="00A40B0E">
        <w:rPr>
          <w:rFonts w:cstheme="minorHAnsi"/>
          <w:color w:val="000000"/>
          <w:sz w:val="22"/>
          <w:szCs w:val="22"/>
        </w:rPr>
        <w:t>members</w:t>
      </w:r>
      <w:r w:rsidR="00C71EEF" w:rsidRPr="00A40B0E">
        <w:rPr>
          <w:rFonts w:cstheme="minorHAnsi"/>
          <w:color w:val="000000"/>
          <w:sz w:val="22"/>
          <w:szCs w:val="22"/>
        </w:rPr>
        <w:t xml:space="preserve"> (excludes taxes)</w:t>
      </w:r>
    </w:p>
    <w:p w14:paraId="6B80559C" w14:textId="1B8FC9A1" w:rsidR="0023362B" w:rsidRPr="00A40B0E" w:rsidRDefault="0023362B" w:rsidP="0023362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>TOTAL:</w:t>
      </w:r>
      <w:r w:rsidRPr="00A40B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56998" w:rsidRPr="00A40B0E">
        <w:rPr>
          <w:rFonts w:eastAsia="Times New Roman" w:cstheme="minorHAnsi"/>
          <w:color w:val="FF0000"/>
          <w:sz w:val="22"/>
          <w:szCs w:val="22"/>
        </w:rPr>
        <w:t>[</w:t>
      </w:r>
      <w:r w:rsidR="00591912" w:rsidRPr="00A40B0E">
        <w:rPr>
          <w:rFonts w:cstheme="minorHAnsi"/>
          <w:color w:val="FF0000"/>
          <w:sz w:val="22"/>
          <w:szCs w:val="22"/>
        </w:rPr>
        <w:t>Attendee to add</w:t>
      </w:r>
      <w:r w:rsidR="00F56998" w:rsidRPr="00A40B0E">
        <w:rPr>
          <w:rFonts w:cstheme="minorHAnsi"/>
          <w:color w:val="FF0000"/>
          <w:sz w:val="22"/>
          <w:szCs w:val="22"/>
        </w:rPr>
        <w:t>]</w:t>
      </w:r>
    </w:p>
    <w:p w14:paraId="6AF8D06F" w14:textId="39E39E94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6C47552D" w14:textId="10A91F79" w:rsidR="00840093" w:rsidRPr="00A40B0E" w:rsidRDefault="00840093" w:rsidP="0023362B">
      <w:pPr>
        <w:rPr>
          <w:rFonts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 xml:space="preserve">If I register prior to April </w:t>
      </w:r>
      <w:r w:rsidR="008047AA" w:rsidRPr="00A40B0E">
        <w:rPr>
          <w:rFonts w:cstheme="minorHAnsi"/>
          <w:color w:val="000000"/>
          <w:sz w:val="22"/>
          <w:szCs w:val="22"/>
        </w:rPr>
        <w:t>30</w:t>
      </w:r>
      <w:r w:rsidRPr="00A40B0E">
        <w:rPr>
          <w:rFonts w:cstheme="minorHAnsi"/>
          <w:color w:val="000000"/>
          <w:sz w:val="22"/>
          <w:szCs w:val="22"/>
        </w:rPr>
        <w:t xml:space="preserve">, I save $100 on the registration fee and I am entered into a prize draw where one of </w:t>
      </w:r>
      <w:r w:rsidR="00074ABD" w:rsidRPr="00A40B0E">
        <w:rPr>
          <w:rFonts w:cstheme="minorHAnsi"/>
          <w:color w:val="000000"/>
          <w:sz w:val="22"/>
          <w:szCs w:val="22"/>
        </w:rPr>
        <w:t xml:space="preserve">the </w:t>
      </w:r>
      <w:r w:rsidR="008047AA" w:rsidRPr="00A40B0E">
        <w:rPr>
          <w:rFonts w:cstheme="minorHAnsi"/>
          <w:color w:val="000000"/>
          <w:sz w:val="22"/>
          <w:szCs w:val="22"/>
        </w:rPr>
        <w:t>three</w:t>
      </w:r>
      <w:r w:rsidRPr="00A40B0E">
        <w:rPr>
          <w:rFonts w:cstheme="minorHAnsi"/>
          <w:color w:val="000000"/>
          <w:sz w:val="22"/>
          <w:szCs w:val="22"/>
        </w:rPr>
        <w:t xml:space="preserve"> prizes is a free Conference registration. CIRI also offers discounts on flights.</w:t>
      </w:r>
    </w:p>
    <w:p w14:paraId="5DF75A32" w14:textId="77777777" w:rsidR="00840093" w:rsidRPr="00A40B0E" w:rsidRDefault="00840093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6080CA15" w14:textId="2C7844E5" w:rsidR="0023362B" w:rsidRPr="00A40B0E" w:rsidRDefault="00591912" w:rsidP="0023362B">
      <w:p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cstheme="minorHAnsi"/>
          <w:sz w:val="22"/>
          <w:szCs w:val="22"/>
        </w:rPr>
        <w:t>To learn more about the event visit:</w:t>
      </w:r>
      <w:r w:rsidR="00F56998" w:rsidRPr="00A40B0E">
        <w:rPr>
          <w:rFonts w:cstheme="minorHAnsi"/>
          <w:sz w:val="22"/>
          <w:szCs w:val="22"/>
        </w:rPr>
        <w:t xml:space="preserve"> </w:t>
      </w:r>
      <w:hyperlink r:id="rId8" w:history="1">
        <w:r w:rsidR="00F56998" w:rsidRPr="004F25B3">
          <w:rPr>
            <w:rStyle w:val="Hyperlink"/>
            <w:rFonts w:cstheme="minorHAnsi"/>
            <w:sz w:val="22"/>
            <w:szCs w:val="22"/>
          </w:rPr>
          <w:t>CIRI’s 202</w:t>
        </w:r>
        <w:r w:rsidR="008047AA" w:rsidRPr="004F25B3">
          <w:rPr>
            <w:rStyle w:val="Hyperlink"/>
            <w:rFonts w:cstheme="minorHAnsi"/>
            <w:sz w:val="22"/>
            <w:szCs w:val="22"/>
          </w:rPr>
          <w:t>4</w:t>
        </w:r>
        <w:r w:rsidR="00F56998" w:rsidRPr="004F25B3">
          <w:rPr>
            <w:rStyle w:val="Hyperlink"/>
            <w:rFonts w:cstheme="minorHAnsi"/>
            <w:sz w:val="22"/>
            <w:szCs w:val="22"/>
          </w:rPr>
          <w:t xml:space="preserve"> Annual Conference</w:t>
        </w:r>
      </w:hyperlink>
      <w:r w:rsidR="00F56998" w:rsidRPr="00A40B0E">
        <w:rPr>
          <w:rFonts w:cstheme="minorHAnsi"/>
          <w:sz w:val="22"/>
          <w:szCs w:val="22"/>
        </w:rPr>
        <w:t>.</w:t>
      </w:r>
      <w:r w:rsidR="00725664" w:rsidRPr="00A40B0E">
        <w:rPr>
          <w:rFonts w:cstheme="minorHAnsi"/>
          <w:sz w:val="22"/>
          <w:szCs w:val="22"/>
        </w:rPr>
        <w:t xml:space="preserve"> </w:t>
      </w:r>
      <w:r w:rsidRPr="00A40B0E">
        <w:rPr>
          <w:rFonts w:cstheme="minorHAnsi"/>
          <w:sz w:val="22"/>
          <w:szCs w:val="22"/>
        </w:rPr>
        <w:br/>
      </w:r>
    </w:p>
    <w:p w14:paraId="47D577CC" w14:textId="77777777" w:rsidR="0023362B" w:rsidRPr="00A40B0E" w:rsidRDefault="0023362B" w:rsidP="0023362B">
      <w:pPr>
        <w:rPr>
          <w:rFonts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>Thanks for taking the time to review this request and I look forward to talking to you more about it.</w:t>
      </w:r>
    </w:p>
    <w:p w14:paraId="6361A3BA" w14:textId="77777777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33D2EF83" w14:textId="77777777" w:rsidR="0023362B" w:rsidRPr="00A40B0E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A40B0E">
        <w:rPr>
          <w:rFonts w:cstheme="minorHAnsi"/>
          <w:color w:val="000000"/>
          <w:sz w:val="22"/>
          <w:szCs w:val="22"/>
        </w:rPr>
        <w:t>Best, </w:t>
      </w:r>
    </w:p>
    <w:p w14:paraId="3E3B3F5E" w14:textId="72B72ED6" w:rsidR="0023362B" w:rsidRPr="00A40B0E" w:rsidRDefault="00B10933" w:rsidP="0023362B">
      <w:pPr>
        <w:rPr>
          <w:rFonts w:eastAsia="Times New Roman" w:cstheme="minorHAnsi"/>
          <w:color w:val="FF0000"/>
          <w:sz w:val="22"/>
          <w:szCs w:val="22"/>
        </w:rPr>
      </w:pPr>
      <w:r w:rsidRPr="00A40B0E">
        <w:rPr>
          <w:rFonts w:cstheme="minorHAnsi"/>
          <w:color w:val="FF0000"/>
          <w:sz w:val="22"/>
          <w:szCs w:val="22"/>
        </w:rPr>
        <w:t>[</w:t>
      </w:r>
      <w:r w:rsidR="0023362B" w:rsidRPr="00A40B0E">
        <w:rPr>
          <w:rFonts w:cstheme="minorHAnsi"/>
          <w:color w:val="FF0000"/>
          <w:sz w:val="22"/>
          <w:szCs w:val="22"/>
        </w:rPr>
        <w:t>Attendee to insert name</w:t>
      </w:r>
      <w:r w:rsidRPr="00A40B0E">
        <w:rPr>
          <w:rFonts w:cstheme="minorHAnsi"/>
          <w:color w:val="FF0000"/>
          <w:sz w:val="22"/>
          <w:szCs w:val="22"/>
        </w:rPr>
        <w:t>]</w:t>
      </w:r>
    </w:p>
    <w:p w14:paraId="01FADDA2" w14:textId="77777777" w:rsidR="00D70B5D" w:rsidRPr="00A40B0E" w:rsidRDefault="00D70B5D">
      <w:pPr>
        <w:rPr>
          <w:sz w:val="22"/>
          <w:szCs w:val="22"/>
        </w:rPr>
      </w:pPr>
    </w:p>
    <w:sectPr w:rsidR="00D70B5D" w:rsidRPr="00A40B0E" w:rsidSect="00F709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E83"/>
    <w:multiLevelType w:val="hybridMultilevel"/>
    <w:tmpl w:val="B74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3C62"/>
    <w:multiLevelType w:val="hybridMultilevel"/>
    <w:tmpl w:val="6B1E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3F31"/>
    <w:multiLevelType w:val="hybridMultilevel"/>
    <w:tmpl w:val="F89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0C20"/>
    <w:multiLevelType w:val="hybridMultilevel"/>
    <w:tmpl w:val="D1E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60CB"/>
    <w:multiLevelType w:val="hybridMultilevel"/>
    <w:tmpl w:val="4E4A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70149">
    <w:abstractNumId w:val="2"/>
  </w:num>
  <w:num w:numId="2" w16cid:durableId="1211453153">
    <w:abstractNumId w:val="1"/>
  </w:num>
  <w:num w:numId="3" w16cid:durableId="249001952">
    <w:abstractNumId w:val="4"/>
  </w:num>
  <w:num w:numId="4" w16cid:durableId="1873151819">
    <w:abstractNumId w:val="3"/>
  </w:num>
  <w:num w:numId="5" w16cid:durableId="120351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2B"/>
    <w:rsid w:val="00074ABD"/>
    <w:rsid w:val="00084A5E"/>
    <w:rsid w:val="000A5AF7"/>
    <w:rsid w:val="000B427A"/>
    <w:rsid w:val="001010C2"/>
    <w:rsid w:val="001A2386"/>
    <w:rsid w:val="001B6E35"/>
    <w:rsid w:val="0023362B"/>
    <w:rsid w:val="00242A54"/>
    <w:rsid w:val="002546B9"/>
    <w:rsid w:val="0026593A"/>
    <w:rsid w:val="002A36A0"/>
    <w:rsid w:val="003525AE"/>
    <w:rsid w:val="00390E59"/>
    <w:rsid w:val="003B3AA0"/>
    <w:rsid w:val="0046087A"/>
    <w:rsid w:val="004F25B3"/>
    <w:rsid w:val="0057064F"/>
    <w:rsid w:val="00591912"/>
    <w:rsid w:val="005B586E"/>
    <w:rsid w:val="005F55E3"/>
    <w:rsid w:val="006C6004"/>
    <w:rsid w:val="00725664"/>
    <w:rsid w:val="0076607F"/>
    <w:rsid w:val="007E4ACC"/>
    <w:rsid w:val="008047AA"/>
    <w:rsid w:val="00840093"/>
    <w:rsid w:val="0085393E"/>
    <w:rsid w:val="008D2992"/>
    <w:rsid w:val="008F7578"/>
    <w:rsid w:val="009C3771"/>
    <w:rsid w:val="00A30308"/>
    <w:rsid w:val="00A40B0E"/>
    <w:rsid w:val="00AF03AC"/>
    <w:rsid w:val="00B10933"/>
    <w:rsid w:val="00BE761D"/>
    <w:rsid w:val="00C406C4"/>
    <w:rsid w:val="00C71EEF"/>
    <w:rsid w:val="00D70B5D"/>
    <w:rsid w:val="00DC28C8"/>
    <w:rsid w:val="00DC76D7"/>
    <w:rsid w:val="00E96D0B"/>
    <w:rsid w:val="00F00D52"/>
    <w:rsid w:val="00F075D7"/>
    <w:rsid w:val="00F45148"/>
    <w:rsid w:val="00F56998"/>
    <w:rsid w:val="00F70996"/>
    <w:rsid w:val="00F913FE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ABA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9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256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D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093"/>
  </w:style>
  <w:style w:type="character" w:styleId="Strong">
    <w:name w:val="Strong"/>
    <w:basedOn w:val="DefaultParagraphFont"/>
    <w:uiPriority w:val="22"/>
    <w:qFormat/>
    <w:rsid w:val="007E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i.org/2024Conference/2024Conference/Overview.aspx?hkey=ca5f11be-9df5-4d96-b051-4a16bb1f4d40" TargetMode="External"/><Relationship Id="rId3" Type="http://schemas.openxmlformats.org/officeDocument/2006/relationships/styles" Target="styles.xml"/><Relationship Id="rId7" Type="http://schemas.openxmlformats.org/officeDocument/2006/relationships/hyperlink" Target="https://ciri.org/2024Conference/2024Conference/Program.aspx?hkey=f42a01f6-805b-4ddc-82be-9370246ed7e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ri.org/2024Conference/2024Conference/Overview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758A92-755C-4A44-AD9A-148A834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CIRI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Snell</cp:lastModifiedBy>
  <cp:revision>5</cp:revision>
  <dcterms:created xsi:type="dcterms:W3CDTF">2024-04-02T16:10:00Z</dcterms:created>
  <dcterms:modified xsi:type="dcterms:W3CDTF">2024-04-03T15:52:00Z</dcterms:modified>
</cp:coreProperties>
</file>